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2B6806" w:rsidRPr="00E97E3E" w:rsidRDefault="002B6806" w:rsidP="002B680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7B14D0">
        <w:rPr>
          <w:b/>
          <w:i/>
          <w:sz w:val="32"/>
          <w:szCs w:val="32"/>
          <w:lang w:eastAsia="en-GB"/>
        </w:rPr>
        <w:t>–</w:t>
      </w:r>
      <w:r>
        <w:rPr>
          <w:b/>
          <w:bCs/>
          <w:i/>
          <w:sz w:val="28"/>
          <w:szCs w:val="28"/>
          <w:lang w:eastAsia="en-GB"/>
        </w:rPr>
        <w:t xml:space="preserve"> </w:t>
      </w:r>
      <w:proofErr w:type="spellStart"/>
      <w:r>
        <w:rPr>
          <w:b/>
          <w:bCs/>
          <w:i/>
          <w:sz w:val="28"/>
          <w:szCs w:val="28"/>
          <w:lang w:eastAsia="en-GB"/>
        </w:rPr>
        <w:t>Exerciţiu</w:t>
      </w:r>
      <w:proofErr w:type="spellEnd"/>
      <w:r w:rsidRPr="00E97E3E">
        <w:rPr>
          <w:b/>
          <w:color w:val="000000"/>
          <w:sz w:val="28"/>
          <w:szCs w:val="28"/>
        </w:rPr>
        <w:t>–</w:t>
      </w:r>
    </w:p>
    <w:p w:rsidR="00805490" w:rsidRDefault="002B6806" w:rsidP="00BC326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9B0540">
        <w:rPr>
          <w:b/>
          <w:i/>
          <w:sz w:val="28"/>
          <w:szCs w:val="28"/>
        </w:rPr>
        <w:t>„</w:t>
      </w:r>
      <w:r w:rsidR="00EB780D" w:rsidRPr="00EB780D">
        <w:rPr>
          <w:b/>
          <w:i/>
          <w:sz w:val="28"/>
          <w:szCs w:val="28"/>
          <w:lang w:val="ro-RO"/>
        </w:rPr>
        <w:t xml:space="preserve">Activitatea Detaşamentului de Pompieri Roman pentru </w:t>
      </w:r>
      <w:proofErr w:type="spellStart"/>
      <w:r w:rsidR="00EB780D" w:rsidRPr="00EB780D">
        <w:rPr>
          <w:b/>
          <w:i/>
          <w:sz w:val="28"/>
          <w:szCs w:val="28"/>
          <w:lang w:val="ro-RO"/>
        </w:rPr>
        <w:t>intervenţia</w:t>
      </w:r>
      <w:r w:rsidR="00805490">
        <w:rPr>
          <w:b/>
          <w:i/>
          <w:sz w:val="28"/>
          <w:szCs w:val="28"/>
          <w:lang w:val="ro-RO"/>
        </w:rPr>
        <w:t>â</w:t>
      </w:r>
      <w:proofErr w:type="spellEnd"/>
    </w:p>
    <w:p w:rsidR="00805490" w:rsidRDefault="00EB780D" w:rsidP="00BC326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iCs/>
          <w:sz w:val="28"/>
          <w:szCs w:val="28"/>
          <w:lang w:val="ro-RO"/>
        </w:rPr>
      </w:pPr>
      <w:r w:rsidRPr="00EB780D">
        <w:rPr>
          <w:b/>
          <w:i/>
          <w:sz w:val="28"/>
          <w:szCs w:val="28"/>
          <w:lang w:val="ro-RO"/>
        </w:rPr>
        <w:t xml:space="preserve"> în cazul producerii unui incendiu la </w:t>
      </w:r>
      <w:r w:rsidR="00BC3263">
        <w:rPr>
          <w:b/>
          <w:i/>
          <w:sz w:val="28"/>
          <w:szCs w:val="28"/>
          <w:lang w:val="ro-RO"/>
        </w:rPr>
        <w:t xml:space="preserve">o </w:t>
      </w:r>
      <w:r w:rsidR="00BC3263" w:rsidRPr="00EB780D">
        <w:rPr>
          <w:b/>
          <w:i/>
          <w:iCs/>
          <w:sz w:val="28"/>
          <w:szCs w:val="28"/>
          <w:lang w:val="ro-RO"/>
        </w:rPr>
        <w:t xml:space="preserve">stație </w:t>
      </w:r>
      <w:r w:rsidR="00805490">
        <w:rPr>
          <w:b/>
          <w:i/>
          <w:iCs/>
          <w:sz w:val="28"/>
          <w:szCs w:val="28"/>
          <w:lang w:val="ro-RO"/>
        </w:rPr>
        <w:t xml:space="preserve">de </w:t>
      </w:r>
      <w:r w:rsidR="00BC3263" w:rsidRPr="00EB780D">
        <w:rPr>
          <w:b/>
          <w:i/>
          <w:iCs/>
          <w:sz w:val="28"/>
          <w:szCs w:val="28"/>
          <w:lang w:val="ro-RO"/>
        </w:rPr>
        <w:t xml:space="preserve">distribuție </w:t>
      </w:r>
    </w:p>
    <w:p w:rsidR="002B6806" w:rsidRPr="00BC3263" w:rsidRDefault="00BC3263" w:rsidP="00BC326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  <w:lang w:val="ro-RO"/>
        </w:rPr>
      </w:pPr>
      <w:r w:rsidRPr="00EB780D">
        <w:rPr>
          <w:b/>
          <w:i/>
          <w:iCs/>
          <w:sz w:val="28"/>
          <w:szCs w:val="28"/>
          <w:lang w:val="ro-RO"/>
        </w:rPr>
        <w:t>produse petroliere</w:t>
      </w:r>
      <w:r w:rsidR="00805490">
        <w:rPr>
          <w:b/>
          <w:i/>
          <w:iCs/>
          <w:sz w:val="28"/>
          <w:szCs w:val="28"/>
          <w:lang w:val="ro-RO"/>
        </w:rPr>
        <w:t xml:space="preserve"> ce din municipiul</w:t>
      </w:r>
      <w:r w:rsidRPr="00EB780D">
        <w:rPr>
          <w:b/>
          <w:i/>
          <w:iCs/>
          <w:sz w:val="28"/>
          <w:szCs w:val="28"/>
          <w:lang w:val="ro-RO"/>
        </w:rPr>
        <w:t xml:space="preserve"> </w:t>
      </w:r>
      <w:r w:rsidR="00805490" w:rsidRPr="00EB780D">
        <w:rPr>
          <w:b/>
          <w:i/>
          <w:iCs/>
          <w:sz w:val="28"/>
          <w:szCs w:val="28"/>
          <w:lang w:val="ro-RO"/>
        </w:rPr>
        <w:t>R</w:t>
      </w:r>
      <w:r w:rsidRPr="00EB780D">
        <w:rPr>
          <w:b/>
          <w:i/>
          <w:iCs/>
          <w:sz w:val="28"/>
          <w:szCs w:val="28"/>
          <w:lang w:val="ro-RO"/>
        </w:rPr>
        <w:t>oman</w:t>
      </w:r>
      <w:r w:rsidR="002B6806" w:rsidRPr="009B0540">
        <w:rPr>
          <w:b/>
          <w:i/>
          <w:sz w:val="28"/>
          <w:szCs w:val="28"/>
        </w:rPr>
        <w:t>”</w:t>
      </w:r>
    </w:p>
    <w:p w:rsidR="002B6806" w:rsidRDefault="00EB780D" w:rsidP="005874E4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</w:pPr>
      <w:r w:rsidRPr="00EB780D">
        <w:rPr>
          <w:lang w:val="ro-RO"/>
        </w:rPr>
        <w:t>În ziua de 26.01.2022, ora 19</w:t>
      </w:r>
      <w:r w:rsidR="00327432">
        <w:rPr>
          <w:lang w:val="ro-RO"/>
        </w:rPr>
        <w:t>:</w:t>
      </w:r>
      <w:r w:rsidRPr="00EB780D">
        <w:rPr>
          <w:lang w:val="ro-RO"/>
        </w:rPr>
        <w:t xml:space="preserve">00, prin sistemul S.N.U.A.U. „112” Neamţ, dispeceratul ISU primeşte un anunţ de la un angajat al Stației de distribuție carburanți </w:t>
      </w:r>
      <w:r w:rsidR="00327432">
        <w:rPr>
          <w:lang w:val="ro-RO"/>
        </w:rPr>
        <w:t xml:space="preserve">Petrom despre producerea unei </w:t>
      </w:r>
      <w:r w:rsidRPr="00EB780D">
        <w:rPr>
          <w:lang w:val="ro-RO"/>
        </w:rPr>
        <w:t>explozii urmată de un incendiu la un autoturism ce alimenta la una din pompele stației. Din informațiile oferite de apelant în interiorul autoturismului incendiat a fost surprinsă o persoană, existând pericol de propagare al incendiului la pompele de carburanți învecinate cât și la sediul administrativ al stației</w:t>
      </w:r>
    </w:p>
    <w:p w:rsidR="002B6806" w:rsidRPr="00117C1A" w:rsidRDefault="002B6806" w:rsidP="005874E4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</w:pPr>
      <w:proofErr w:type="spellStart"/>
      <w:r w:rsidRPr="00117C1A">
        <w:t>Participanţi</w:t>
      </w:r>
      <w:proofErr w:type="spellEnd"/>
      <w:r w:rsidRPr="00117C1A">
        <w:t>:</w:t>
      </w:r>
    </w:p>
    <w:p w:rsidR="002B6806" w:rsidRDefault="002B6806" w:rsidP="005874E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Inspectoratul</w:t>
      </w:r>
      <w:proofErr w:type="spellEnd"/>
      <w:r w:rsidRPr="00117C1A">
        <w:t xml:space="preserve"> </w:t>
      </w:r>
      <w:proofErr w:type="spellStart"/>
      <w:r w:rsidRPr="00117C1A">
        <w:t>pentru</w:t>
      </w:r>
      <w:proofErr w:type="spellEnd"/>
      <w:r w:rsidRPr="00117C1A">
        <w:t xml:space="preserve"> </w:t>
      </w:r>
      <w:proofErr w:type="spellStart"/>
      <w:r w:rsidRPr="00117C1A">
        <w:t>Situaţii</w:t>
      </w:r>
      <w:proofErr w:type="spellEnd"/>
      <w:r w:rsidRPr="00117C1A">
        <w:t xml:space="preserve"> de </w:t>
      </w:r>
      <w:proofErr w:type="spellStart"/>
      <w:r w:rsidRPr="00117C1A">
        <w:t>Urgenţă</w:t>
      </w:r>
      <w:proofErr w:type="spellEnd"/>
      <w:r w:rsidRPr="00117C1A">
        <w:t xml:space="preserve"> “</w:t>
      </w:r>
      <w:proofErr w:type="spellStart"/>
      <w:r w:rsidRPr="00117C1A">
        <w:t>Petrodava</w:t>
      </w:r>
      <w:proofErr w:type="spellEnd"/>
      <w:r w:rsidRPr="00117C1A">
        <w:t xml:space="preserve">” al </w:t>
      </w:r>
      <w:proofErr w:type="spellStart"/>
      <w:r w:rsidRPr="00117C1A">
        <w:t>judeţului</w:t>
      </w:r>
      <w:proofErr w:type="spellEnd"/>
      <w:r w:rsidRPr="00117C1A">
        <w:t xml:space="preserve"> </w:t>
      </w:r>
      <w:proofErr w:type="spellStart"/>
      <w:r w:rsidRPr="00117C1A">
        <w:t>Neamţ</w:t>
      </w:r>
      <w:proofErr w:type="spellEnd"/>
      <w:r w:rsidRPr="00117C1A">
        <w:t xml:space="preserve"> (2 </w:t>
      </w:r>
      <w:proofErr w:type="spellStart"/>
      <w:r w:rsidRPr="00117C1A">
        <w:t>autospeciale</w:t>
      </w:r>
      <w:proofErr w:type="spellEnd"/>
      <w:r w:rsidRPr="00117C1A">
        <w:t xml:space="preserve"> </w:t>
      </w:r>
      <w:proofErr w:type="spellStart"/>
      <w:r w:rsidRPr="00117C1A">
        <w:t>pentru</w:t>
      </w:r>
      <w:proofErr w:type="spellEnd"/>
      <w:r w:rsidRPr="00117C1A">
        <w:t xml:space="preserve"> </w:t>
      </w:r>
      <w:proofErr w:type="spellStart"/>
      <w:r w:rsidRPr="00117C1A">
        <w:t>stingere</w:t>
      </w:r>
      <w:proofErr w:type="spellEnd"/>
      <w:r w:rsidRPr="00117C1A">
        <w:t xml:space="preserve">, 2 </w:t>
      </w:r>
      <w:proofErr w:type="spellStart"/>
      <w:r w:rsidRPr="00117C1A">
        <w:t>ambulanțe</w:t>
      </w:r>
      <w:proofErr w:type="spellEnd"/>
      <w:r w:rsidRPr="00117C1A">
        <w:t xml:space="preserve"> SMURD (EPA, TIM), 1</w:t>
      </w:r>
      <w:r>
        <w:t xml:space="preserve"> </w:t>
      </w:r>
      <w:proofErr w:type="spellStart"/>
      <w:r w:rsidR="006F6520">
        <w:t>autosp</w:t>
      </w:r>
      <w:r w:rsidR="002B54EA">
        <w:t>e</w:t>
      </w:r>
      <w:r w:rsidR="006F6520">
        <w:t>cială</w:t>
      </w:r>
      <w:proofErr w:type="spellEnd"/>
      <w:r w:rsidR="006F6520">
        <w:t xml:space="preserve"> </w:t>
      </w:r>
      <w:proofErr w:type="spellStart"/>
      <w:r w:rsidR="006F6520">
        <w:t>pentru</w:t>
      </w:r>
      <w:proofErr w:type="spellEnd"/>
      <w:r w:rsidR="006F6520">
        <w:t xml:space="preserve"> </w:t>
      </w:r>
      <w:proofErr w:type="spellStart"/>
      <w:r w:rsidR="006F6520">
        <w:t>descarcerare</w:t>
      </w:r>
      <w:proofErr w:type="spellEnd"/>
      <w:r w:rsidRPr="00117C1A">
        <w:t xml:space="preserve"> </w:t>
      </w:r>
      <w:proofErr w:type="spellStart"/>
      <w:r w:rsidRPr="00117C1A">
        <w:t>și</w:t>
      </w:r>
      <w:proofErr w:type="spellEnd"/>
      <w:r w:rsidRPr="00117C1A">
        <w:t xml:space="preserve"> 2 </w:t>
      </w:r>
      <w:proofErr w:type="spellStart"/>
      <w:r w:rsidRPr="00117C1A">
        <w:t>autoturisme</w:t>
      </w:r>
      <w:proofErr w:type="spellEnd"/>
      <w:r w:rsidRPr="00117C1A">
        <w:t xml:space="preserve"> de </w:t>
      </w:r>
      <w:proofErr w:type="spellStart"/>
      <w:r w:rsidRPr="00117C1A">
        <w:t>serviciu</w:t>
      </w:r>
      <w:proofErr w:type="spellEnd"/>
      <w:r w:rsidRPr="00117C1A">
        <w:t xml:space="preserve"> cu </w:t>
      </w:r>
      <w:r w:rsidR="00BC3263">
        <w:t>15</w:t>
      </w:r>
      <w:r w:rsidRPr="00117C1A">
        <w:t xml:space="preserve"> de cadre </w:t>
      </w:r>
      <w:proofErr w:type="spellStart"/>
      <w:r w:rsidRPr="00117C1A">
        <w:t>militare</w:t>
      </w:r>
      <w:proofErr w:type="spellEnd"/>
      <w:r w:rsidRPr="00117C1A">
        <w:t>);</w:t>
      </w:r>
    </w:p>
    <w:p w:rsidR="002B54EA" w:rsidRPr="002B54EA" w:rsidRDefault="002B54EA" w:rsidP="005874E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2"/>
        </w:rPr>
      </w:pPr>
      <w:r w:rsidRPr="002B54EA">
        <w:rPr>
          <w:i/>
          <w:iCs/>
          <w:szCs w:val="28"/>
        </w:rPr>
        <w:t>S.C. PETROM MAR</w:t>
      </w:r>
      <w:r w:rsidR="005874E4">
        <w:rPr>
          <w:i/>
          <w:iCs/>
          <w:szCs w:val="28"/>
        </w:rPr>
        <w:t>K</w:t>
      </w:r>
      <w:r w:rsidRPr="002B54EA">
        <w:rPr>
          <w:i/>
          <w:iCs/>
          <w:szCs w:val="28"/>
        </w:rPr>
        <w:t xml:space="preserve">ETING SRL - </w:t>
      </w:r>
      <w:proofErr w:type="spellStart"/>
      <w:r w:rsidRPr="002B54EA">
        <w:rPr>
          <w:i/>
          <w:iCs/>
          <w:szCs w:val="28"/>
        </w:rPr>
        <w:t>Stație</w:t>
      </w:r>
      <w:proofErr w:type="spellEnd"/>
      <w:r w:rsidRPr="002B54EA">
        <w:rPr>
          <w:i/>
          <w:iCs/>
          <w:szCs w:val="28"/>
        </w:rPr>
        <w:t xml:space="preserve"> </w:t>
      </w:r>
      <w:proofErr w:type="spellStart"/>
      <w:r w:rsidRPr="002B54EA">
        <w:rPr>
          <w:i/>
          <w:iCs/>
          <w:szCs w:val="28"/>
        </w:rPr>
        <w:t>Distribuție</w:t>
      </w:r>
      <w:proofErr w:type="spellEnd"/>
      <w:r w:rsidRPr="002B54EA">
        <w:rPr>
          <w:i/>
          <w:iCs/>
          <w:szCs w:val="28"/>
        </w:rPr>
        <w:t xml:space="preserve"> </w:t>
      </w:r>
      <w:proofErr w:type="spellStart"/>
      <w:r w:rsidRPr="002B54EA">
        <w:rPr>
          <w:i/>
          <w:iCs/>
          <w:szCs w:val="28"/>
        </w:rPr>
        <w:t>Produse</w:t>
      </w:r>
      <w:proofErr w:type="spellEnd"/>
      <w:r w:rsidRPr="002B54EA">
        <w:rPr>
          <w:i/>
          <w:iCs/>
          <w:szCs w:val="28"/>
        </w:rPr>
        <w:t xml:space="preserve"> </w:t>
      </w:r>
      <w:proofErr w:type="spellStart"/>
      <w:r w:rsidRPr="002B54EA">
        <w:rPr>
          <w:i/>
          <w:iCs/>
          <w:szCs w:val="28"/>
        </w:rPr>
        <w:t>Petroliere</w:t>
      </w:r>
      <w:proofErr w:type="spellEnd"/>
      <w:r w:rsidRPr="002B54EA">
        <w:rPr>
          <w:i/>
          <w:iCs/>
          <w:szCs w:val="28"/>
        </w:rPr>
        <w:t xml:space="preserve"> Roman</w:t>
      </w:r>
    </w:p>
    <w:p w:rsidR="002B6806" w:rsidRDefault="002B6806" w:rsidP="005874E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spellStart"/>
      <w:r w:rsidRPr="00117C1A">
        <w:t>Inspectoratul</w:t>
      </w:r>
      <w:proofErr w:type="spellEnd"/>
      <w:r w:rsidRPr="00117C1A">
        <w:t xml:space="preserve"> de </w:t>
      </w:r>
      <w:proofErr w:type="spellStart"/>
      <w:r w:rsidRPr="00117C1A">
        <w:t>Poliţie</w:t>
      </w:r>
      <w:proofErr w:type="spellEnd"/>
      <w:r w:rsidRPr="00117C1A">
        <w:t xml:space="preserve"> </w:t>
      </w:r>
      <w:proofErr w:type="spellStart"/>
      <w:r w:rsidRPr="00117C1A">
        <w:t>Judeţean</w:t>
      </w:r>
      <w:proofErr w:type="spellEnd"/>
      <w:r w:rsidRPr="00117C1A">
        <w:t xml:space="preserve"> </w:t>
      </w:r>
      <w:proofErr w:type="spellStart"/>
      <w:r w:rsidRPr="00117C1A">
        <w:t>Neamţ</w:t>
      </w:r>
      <w:proofErr w:type="spellEnd"/>
      <w:r w:rsidRPr="00117C1A">
        <w:t>;</w:t>
      </w:r>
    </w:p>
    <w:p w:rsidR="002B6806" w:rsidRDefault="00327432" w:rsidP="005874E4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327432">
        <w:rPr>
          <w:lang w:val="ro-RO"/>
        </w:rPr>
        <w:t xml:space="preserve">Serviciul Voluntar pentru Situaţii de Urgenţă </w:t>
      </w:r>
      <w:sdt>
        <w:sdtPr>
          <w:rPr>
            <w:lang w:val="ro-RO"/>
          </w:rPr>
          <w:id w:val="-366595940"/>
        </w:sdtPr>
        <w:sdtEndPr/>
        <w:sdtContent>
          <w:r w:rsidRPr="00327432">
            <w:rPr>
              <w:lang w:val="ro-RO"/>
            </w:rPr>
            <w:t>Roman</w:t>
          </w:r>
        </w:sdtContent>
      </w:sdt>
      <w:r w:rsidR="00B533AB">
        <w:t>.</w:t>
      </w:r>
      <w:bookmarkEnd w:id="0"/>
    </w:p>
    <w:p w:rsidR="005874E4" w:rsidRPr="00327432" w:rsidRDefault="005874E4" w:rsidP="005874E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2B6806">
        <w:rPr>
          <w:szCs w:val="28"/>
          <w:lang w:val="ro-RO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B3" w:rsidRDefault="001057B3">
      <w:r>
        <w:separator/>
      </w:r>
    </w:p>
  </w:endnote>
  <w:endnote w:type="continuationSeparator" w:id="0">
    <w:p w:rsidR="001057B3" w:rsidRDefault="001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533A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2B6806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4B30B6" wp14:editId="7898B30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18BF3B" wp14:editId="716CEA03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A5A5C0A" wp14:editId="7789DB7F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B3" w:rsidRDefault="001057B3">
      <w:r>
        <w:separator/>
      </w:r>
    </w:p>
  </w:footnote>
  <w:footnote w:type="continuationSeparator" w:id="0">
    <w:p w:rsidR="001057B3" w:rsidRDefault="0010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3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057B3"/>
    <w:rsid w:val="001223AC"/>
    <w:rsid w:val="001576CA"/>
    <w:rsid w:val="0017249C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B54EA"/>
    <w:rsid w:val="002B6806"/>
    <w:rsid w:val="002E1F55"/>
    <w:rsid w:val="002F68C9"/>
    <w:rsid w:val="00305376"/>
    <w:rsid w:val="00327432"/>
    <w:rsid w:val="00333EC2"/>
    <w:rsid w:val="0037219A"/>
    <w:rsid w:val="004843C7"/>
    <w:rsid w:val="004C1D8B"/>
    <w:rsid w:val="004D7AD9"/>
    <w:rsid w:val="00501F34"/>
    <w:rsid w:val="00550190"/>
    <w:rsid w:val="005874E4"/>
    <w:rsid w:val="00592A22"/>
    <w:rsid w:val="005B490E"/>
    <w:rsid w:val="005F563B"/>
    <w:rsid w:val="005F7A4C"/>
    <w:rsid w:val="006432B1"/>
    <w:rsid w:val="00650396"/>
    <w:rsid w:val="00697AB4"/>
    <w:rsid w:val="006F6520"/>
    <w:rsid w:val="00717295"/>
    <w:rsid w:val="0072190C"/>
    <w:rsid w:val="007305FC"/>
    <w:rsid w:val="00751700"/>
    <w:rsid w:val="0075520B"/>
    <w:rsid w:val="007C6B00"/>
    <w:rsid w:val="007E46ED"/>
    <w:rsid w:val="00805490"/>
    <w:rsid w:val="008521FD"/>
    <w:rsid w:val="00882D08"/>
    <w:rsid w:val="00882DDF"/>
    <w:rsid w:val="008B3D67"/>
    <w:rsid w:val="008B66E6"/>
    <w:rsid w:val="008F24FC"/>
    <w:rsid w:val="008F2C55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533AB"/>
    <w:rsid w:val="00B63F51"/>
    <w:rsid w:val="00B66B20"/>
    <w:rsid w:val="00BC3263"/>
    <w:rsid w:val="00BF7C5C"/>
    <w:rsid w:val="00C26905"/>
    <w:rsid w:val="00CA6184"/>
    <w:rsid w:val="00CE7F97"/>
    <w:rsid w:val="00D13F93"/>
    <w:rsid w:val="00E010A3"/>
    <w:rsid w:val="00E61CD8"/>
    <w:rsid w:val="00E85813"/>
    <w:rsid w:val="00EA69CC"/>
    <w:rsid w:val="00EB780D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177-C533-4143-A021-6172E1F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11</cp:revision>
  <dcterms:created xsi:type="dcterms:W3CDTF">2021-02-26T13:54:00Z</dcterms:created>
  <dcterms:modified xsi:type="dcterms:W3CDTF">2022-01-27T11:03:00Z</dcterms:modified>
</cp:coreProperties>
</file>